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2255C">
        <w:rPr>
          <w:b/>
        </w:rPr>
        <w:t>elu ogólnego 2</w:t>
      </w:r>
    </w:p>
    <w:p w:rsidR="00F2255C" w:rsidRDefault="00F2255C" w:rsidP="0036291C">
      <w:pPr>
        <w:jc w:val="center"/>
        <w:rPr>
          <w:b/>
        </w:rPr>
      </w:pPr>
    </w:p>
    <w:p w:rsidR="00F2255C" w:rsidRPr="00692EC4" w:rsidRDefault="00F2255C" w:rsidP="0036291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A931F8" w:rsidRPr="003C0ABC" w:rsidTr="00476AB2">
        <w:trPr>
          <w:cantSplit/>
          <w:trHeight w:val="650"/>
        </w:trPr>
        <w:tc>
          <w:tcPr>
            <w:tcW w:w="927" w:type="pct"/>
            <w:shd w:val="clear" w:color="auto" w:fill="FFD966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A931F8" w:rsidRPr="003C0ABC" w:rsidRDefault="00A931F8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A931F8" w:rsidRPr="003C0ABC" w:rsidRDefault="00A931F8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A931F8" w:rsidRPr="003C0ABC" w:rsidRDefault="00A931F8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A931F8" w:rsidRPr="003C0ABC" w:rsidTr="00476AB2">
        <w:trPr>
          <w:cantSplit/>
          <w:trHeight w:val="1971"/>
        </w:trPr>
        <w:tc>
          <w:tcPr>
            <w:tcW w:w="927" w:type="pct"/>
            <w:vMerge w:val="restart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646"/>
            <w:r w:rsidRPr="003C0ABC">
              <w:rPr>
                <w:b/>
                <w:sz w:val="20"/>
                <w:szCs w:val="20"/>
                <w:lang w:eastAsia="ar-SA"/>
              </w:rPr>
              <w:t>za wyjątkiem przedsięwzięcia 2.2.1 oraz przedsięwzięcia 2.2.3</w:t>
            </w:r>
            <w:bookmarkEnd w:id="0"/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projektów </w:t>
            </w: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o podobnym zakresie do operacji, finansowanych ze źródeł zewnętrznych</w:t>
            </w:r>
            <w:r w:rsidRPr="003C0ABC">
              <w:rPr>
                <w:sz w:val="20"/>
                <w:szCs w:val="20"/>
                <w:lang w:eastAsia="ar-SA"/>
              </w:rPr>
              <w:t>, co zostanie 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931F8" w:rsidRPr="003C0ABC" w:rsidTr="00476AB2">
        <w:trPr>
          <w:cantSplit/>
          <w:trHeight w:val="2977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– </w:t>
            </w:r>
            <w:r w:rsidRPr="003C0ABC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Pr="003C0ABC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A931F8" w:rsidRPr="003C0ABC" w:rsidTr="00476AB2">
        <w:trPr>
          <w:cantSplit/>
          <w:trHeight w:val="1106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Preferuje operacje związane z rozwojem turystyki, które spełniają łącznie następujące przesłanki: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operacja przewiduje, co najmniej 50% planowanych wydatków w ramach 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peracji które mają być związane z turystyką,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PKD firmy związane jest z turystyką,</w:t>
            </w:r>
          </w:p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operacja przewiduje przychody co najmniej 50% ze sprzedaży towarów lub usług związanych z turystyką.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turystyką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operacja związana z turystyką</w:t>
            </w:r>
            <w:r w:rsidRPr="003C0ABC">
              <w:rPr>
                <w:b/>
                <w:sz w:val="20"/>
                <w:szCs w:val="20"/>
                <w:lang w:eastAsia="ar-SA"/>
              </w:rPr>
              <w:t>- 4 pkt.</w:t>
            </w:r>
          </w:p>
        </w:tc>
      </w:tr>
      <w:tr w:rsidR="00A931F8" w:rsidRPr="003C0ABC" w:rsidTr="00476AB2">
        <w:trPr>
          <w:cantSplit/>
          <w:trHeight w:val="1399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A931F8" w:rsidRPr="003C0ABC" w:rsidRDefault="00A931F8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931F8" w:rsidRPr="003C0ABC" w:rsidTr="00476AB2">
        <w:trPr>
          <w:cantSplit/>
          <w:trHeight w:val="1480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931F8" w:rsidRPr="003C0ABC" w:rsidTr="00476AB2">
        <w:trPr>
          <w:cantSplit/>
          <w:trHeight w:val="2043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931F8" w:rsidRPr="003C0ABC" w:rsidRDefault="00A931F8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931F8" w:rsidRPr="003C0ABC" w:rsidTr="00476AB2">
        <w:trPr>
          <w:cantSplit/>
          <w:trHeight w:val="2128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A931F8" w:rsidRPr="003C0ABC" w:rsidTr="00476AB2">
        <w:trPr>
          <w:cantSplit/>
          <w:trHeight w:val="1262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A931F8" w:rsidRPr="00C35BF8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(podmiotami/organizacjami) różnych miejscowości. Współpraca musi być 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A931F8" w:rsidRPr="003C0ABC" w:rsidTr="00476AB2">
        <w:trPr>
          <w:cantSplit/>
          <w:trHeight w:val="1838"/>
        </w:trPr>
        <w:tc>
          <w:tcPr>
            <w:tcW w:w="927" w:type="pct"/>
            <w:vMerge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3C0ABC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316" w:type="pct"/>
            <w:vAlign w:val="center"/>
          </w:tcPr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Preferowane projekty skierowane/realizowane do/przez osoby/osobę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Zgodnie z LSR wskazuje się cztery takie grupy: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bezrobotne;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A931F8" w:rsidRPr="002F2606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153" w:type="pct"/>
            <w:vAlign w:val="center"/>
          </w:tcPr>
          <w:p w:rsidR="00A931F8" w:rsidRPr="002F2606" w:rsidRDefault="00A931F8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:rsidR="00A931F8" w:rsidRPr="002F2606" w:rsidRDefault="00A931F8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-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2 pkt</w:t>
            </w:r>
          </w:p>
          <w:p w:rsidR="00A931F8" w:rsidRPr="002F2606" w:rsidRDefault="00A931F8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>defaworyzowane</w:t>
            </w:r>
            <w:proofErr w:type="spellEnd"/>
            <w:r w:rsidRPr="002F2606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2F2606">
              <w:rPr>
                <w:b/>
                <w:color w:val="000000" w:themeColor="text1"/>
                <w:sz w:val="20"/>
                <w:szCs w:val="20"/>
                <w:lang w:eastAsia="ar-SA"/>
              </w:rPr>
              <w:t>0 pkt</w:t>
            </w:r>
          </w:p>
        </w:tc>
      </w:tr>
      <w:tr w:rsidR="00A931F8" w:rsidRPr="003C0ABC" w:rsidTr="00476AB2">
        <w:trPr>
          <w:cantSplit/>
          <w:trHeight w:val="1977"/>
        </w:trPr>
        <w:tc>
          <w:tcPr>
            <w:tcW w:w="927" w:type="pct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A931F8" w:rsidRPr="00C35BF8" w:rsidRDefault="00A931F8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35BF8">
              <w:rPr>
                <w:color w:val="000000" w:themeColor="text1"/>
                <w:sz w:val="20"/>
                <w:szCs w:val="20"/>
                <w:lang w:eastAsia="ar-SA"/>
              </w:rPr>
              <w:t>Preferuje operacje, których kompletne wnioski o dofinansowanie wraz z niezbędnymi załącznikami wskazanymi we wniosku oraz w ogłoszeniu o konkursie,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A931F8" w:rsidRPr="003C0ABC" w:rsidTr="00476AB2">
        <w:trPr>
          <w:cantSplit/>
          <w:trHeight w:val="1537"/>
        </w:trPr>
        <w:tc>
          <w:tcPr>
            <w:tcW w:w="927" w:type="pct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931F8" w:rsidRPr="003C0ABC" w:rsidRDefault="00A931F8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67" w:type="pct"/>
            <w:vAlign w:val="center"/>
          </w:tcPr>
          <w:p w:rsidR="00A931F8" w:rsidRPr="003C0ABC" w:rsidRDefault="00A931F8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A931F8" w:rsidRPr="003C0ABC" w:rsidRDefault="00A931F8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A931F8" w:rsidRPr="003C0ABC" w:rsidTr="00476AB2">
        <w:trPr>
          <w:cantSplit/>
          <w:trHeight w:val="621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A931F8" w:rsidRPr="003C0ABC" w:rsidRDefault="00A931F8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Projekt może uzyskać maksimum 38pkt. Wymagane minimum wynosi 19pkt</w:t>
            </w:r>
          </w:p>
        </w:tc>
      </w:tr>
      <w:tr w:rsidR="00A931F8" w:rsidRPr="003C0ABC" w:rsidTr="00476AB2">
        <w:trPr>
          <w:cantSplit/>
          <w:trHeight w:val="62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931F8" w:rsidRPr="003C0ABC" w:rsidRDefault="00A931F8" w:rsidP="00476AB2">
            <w:pPr>
              <w:pStyle w:val="Akapitzlist"/>
              <w:spacing w:after="0" w:line="240" w:lineRule="auto"/>
              <w:ind w:left="-142"/>
              <w:rPr>
                <w:bCs/>
                <w:color w:val="000000" w:themeColor="text1"/>
                <w:sz w:val="20"/>
                <w:szCs w:val="20"/>
              </w:rPr>
            </w:pPr>
            <w:r w:rsidRPr="002F2606">
              <w:rPr>
                <w:bCs/>
                <w:color w:val="000000" w:themeColor="text1"/>
                <w:sz w:val="20"/>
                <w:szCs w:val="20"/>
              </w:rPr>
              <w:t>*W przypadku kryterium nr 9 sumuje się punkty w zależności od spełnionych przez Wnioskodawcę warunków</w:t>
            </w:r>
          </w:p>
        </w:tc>
      </w:tr>
    </w:tbl>
    <w:p w:rsidR="0036291C" w:rsidRDefault="0036291C">
      <w:bookmarkStart w:id="1" w:name="_GoBack"/>
      <w:bookmarkEnd w:id="1"/>
    </w:p>
    <w:p w:rsidR="0036291C" w:rsidRDefault="0036291C"/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0C" w:rsidRDefault="00A0540C" w:rsidP="0036291C">
      <w:r>
        <w:separator/>
      </w:r>
    </w:p>
  </w:endnote>
  <w:endnote w:type="continuationSeparator" w:id="0">
    <w:p w:rsidR="00A0540C" w:rsidRDefault="00A0540C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0C" w:rsidRDefault="00A0540C" w:rsidP="0036291C">
      <w:r>
        <w:separator/>
      </w:r>
    </w:p>
  </w:footnote>
  <w:footnote w:type="continuationSeparator" w:id="0">
    <w:p w:rsidR="00A0540C" w:rsidRDefault="00A0540C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36291C"/>
    <w:rsid w:val="005177FA"/>
    <w:rsid w:val="0061227B"/>
    <w:rsid w:val="00692EC4"/>
    <w:rsid w:val="00924B45"/>
    <w:rsid w:val="00A0540C"/>
    <w:rsid w:val="00A754E8"/>
    <w:rsid w:val="00A931F8"/>
    <w:rsid w:val="00C0472A"/>
    <w:rsid w:val="00F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CFAE2"/>
  <w15:docId w15:val="{6165FF25-1563-4977-A813-90CC6CA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4</cp:revision>
  <dcterms:created xsi:type="dcterms:W3CDTF">2018-01-31T09:47:00Z</dcterms:created>
  <dcterms:modified xsi:type="dcterms:W3CDTF">2020-02-21T11:34:00Z</dcterms:modified>
</cp:coreProperties>
</file>